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3C4" w:rsidRDefault="006D720D" w:rsidP="00E763C4">
      <w:pPr>
        <w:spacing w:after="0" w:line="360" w:lineRule="auto"/>
        <w:outlineLvl w:val="1"/>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noProof/>
          <w:color w:val="000000" w:themeColor="text1"/>
          <w:sz w:val="28"/>
          <w:szCs w:val="28"/>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7.65pt;margin-top:1.35pt;width:531pt;height:45pt;z-index:251658240" wrapcoords="19800 -180 -200 2340 -200 20700 200 21420 2200 21420 2400 21420 3000 19980 15400 19980 21800 19080 21800 1260 21400 180 20600 -180 19800 -180" fillcolor="#ccf">
            <v:textbox style="mso-next-textbox:#_x0000_s1026">
              <w:txbxContent>
                <w:p w:rsidR="00E763C4" w:rsidRPr="00401D15" w:rsidRDefault="00E763C4" w:rsidP="00E763C4">
                  <w:pPr>
                    <w:jc w:val="center"/>
                    <w:rPr>
                      <w:rFonts w:ascii="Times New Roman" w:hAnsi="Times New Roman" w:cs="Times New Roman"/>
                      <w:b/>
                      <w:caps/>
                      <w:sz w:val="32"/>
                      <w:szCs w:val="32"/>
                    </w:rPr>
                  </w:pPr>
                  <w:r w:rsidRPr="00401D15">
                    <w:rPr>
                      <w:rFonts w:ascii="Times New Roman" w:hAnsi="Times New Roman" w:cs="Times New Roman"/>
                      <w:b/>
                      <w:caps/>
                      <w:sz w:val="32"/>
                      <w:szCs w:val="32"/>
                    </w:rPr>
                    <w:t xml:space="preserve">инструктаж </w:t>
                  </w:r>
                  <w:r w:rsidR="00201FC9">
                    <w:rPr>
                      <w:rFonts w:ascii="Times New Roman" w:hAnsi="Times New Roman" w:cs="Times New Roman"/>
                      <w:b/>
                      <w:sz w:val="32"/>
                      <w:szCs w:val="32"/>
                    </w:rPr>
                    <w:t>ПО</w:t>
                  </w:r>
                  <w:r w:rsidRPr="00401D15">
                    <w:rPr>
                      <w:rFonts w:ascii="Times New Roman" w:hAnsi="Times New Roman" w:cs="Times New Roman"/>
                      <w:b/>
                      <w:sz w:val="32"/>
                      <w:szCs w:val="32"/>
                    </w:rPr>
                    <w:t xml:space="preserve"> </w:t>
                  </w:r>
                  <w:r w:rsidR="00201FC9">
                    <w:rPr>
                      <w:rFonts w:ascii="Times New Roman" w:hAnsi="Times New Roman" w:cs="Times New Roman"/>
                      <w:b/>
                      <w:sz w:val="32"/>
                      <w:szCs w:val="32"/>
                    </w:rPr>
                    <w:t>ПЕРЕВОЗКЕ</w:t>
                  </w:r>
                  <w:r>
                    <w:rPr>
                      <w:rFonts w:ascii="Times New Roman" w:hAnsi="Times New Roman" w:cs="Times New Roman"/>
                      <w:b/>
                      <w:sz w:val="32"/>
                      <w:szCs w:val="32"/>
                    </w:rPr>
                    <w:t xml:space="preserve"> </w:t>
                  </w:r>
                  <w:r w:rsidR="00201FC9">
                    <w:rPr>
                      <w:rFonts w:ascii="Times New Roman" w:hAnsi="Times New Roman" w:cs="Times New Roman"/>
                      <w:b/>
                      <w:sz w:val="32"/>
                      <w:szCs w:val="32"/>
                    </w:rPr>
                    <w:t>ДЕТЕЙ В АВТОМОБИЛЕ</w:t>
                  </w:r>
                </w:p>
              </w:txbxContent>
            </v:textbox>
            <w10:wrap type="tight" side="left"/>
          </v:shape>
        </w:pict>
      </w:r>
      <w:r w:rsidR="00E763C4">
        <w:rPr>
          <w:rFonts w:ascii="Times New Roman" w:eastAsia="Times New Roman" w:hAnsi="Times New Roman" w:cs="Times New Roman"/>
          <w:b/>
          <w:bCs/>
          <w:color w:val="000000" w:themeColor="text1"/>
          <w:sz w:val="28"/>
          <w:szCs w:val="28"/>
          <w:lang w:eastAsia="ru-RU"/>
        </w:rPr>
        <w:t xml:space="preserve"> </w:t>
      </w:r>
    </w:p>
    <w:p w:rsidR="00E763C4" w:rsidRPr="00201FC9" w:rsidRDefault="00E763C4" w:rsidP="00E763C4">
      <w:pPr>
        <w:spacing w:after="167" w:line="360" w:lineRule="auto"/>
        <w:jc w:val="both"/>
        <w:rPr>
          <w:rFonts w:ascii="Times New Roman" w:hAnsi="Times New Roman" w:cs="Times New Roman"/>
          <w:color w:val="000000" w:themeColor="text1"/>
          <w:sz w:val="28"/>
          <w:szCs w:val="28"/>
        </w:rPr>
      </w:pPr>
      <w:r w:rsidRPr="00201FC9">
        <w:rPr>
          <w:rStyle w:val="strong1"/>
          <w:rFonts w:ascii="Times New Roman" w:hAnsi="Times New Roman" w:cs="Times New Roman"/>
          <w:color w:val="000000" w:themeColor="text1"/>
          <w:sz w:val="28"/>
          <w:szCs w:val="28"/>
        </w:rPr>
        <w:t>Перевозка детей допускается при условии обеспечения их безопасности с учетом особенностей конструкции транспортного средства.</w:t>
      </w:r>
      <w:r w:rsidRPr="00201FC9">
        <w:rPr>
          <w:rFonts w:ascii="Times New Roman" w:hAnsi="Times New Roman" w:cs="Times New Roman"/>
          <w:b/>
          <w:bCs/>
          <w:color w:val="000000" w:themeColor="text1"/>
          <w:sz w:val="28"/>
          <w:szCs w:val="28"/>
        </w:rPr>
        <w:br/>
      </w:r>
      <w:r w:rsidRPr="00201FC9">
        <w:rPr>
          <w:rFonts w:ascii="Times New Roman" w:hAnsi="Times New Roman" w:cs="Times New Roman"/>
          <w:color w:val="000000" w:themeColor="text1"/>
          <w:sz w:val="28"/>
          <w:szCs w:val="28"/>
        </w:rPr>
        <w:t xml:space="preserve">Перевозка детей до 12-летнего возраста в транспортных средствах, оборудованных ремнями безопасности, должна осуществляться с использованием </w:t>
      </w:r>
      <w:r w:rsidRPr="00201FC9">
        <w:rPr>
          <w:rStyle w:val="strong1"/>
          <w:rFonts w:ascii="Times New Roman" w:hAnsi="Times New Roman" w:cs="Times New Roman"/>
          <w:color w:val="000000" w:themeColor="text1"/>
          <w:sz w:val="28"/>
          <w:szCs w:val="28"/>
        </w:rPr>
        <w:t>детских удерживающих устройств</w:t>
      </w:r>
      <w:r w:rsidRPr="00201FC9">
        <w:rPr>
          <w:rFonts w:ascii="Times New Roman" w:hAnsi="Times New Roman" w:cs="Times New Roman"/>
          <w:color w:val="000000" w:themeColor="text1"/>
          <w:sz w:val="28"/>
          <w:szCs w:val="28"/>
        </w:rPr>
        <w:t xml:space="preserve">,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w:t>
      </w:r>
      <w:r w:rsidRPr="00201FC9">
        <w:rPr>
          <w:rStyle w:val="strong1"/>
          <w:rFonts w:ascii="Times New Roman" w:hAnsi="Times New Roman" w:cs="Times New Roman"/>
          <w:color w:val="000000" w:themeColor="text1"/>
          <w:sz w:val="28"/>
          <w:szCs w:val="28"/>
        </w:rPr>
        <w:t>только с использованием детских удерживающих устройств</w:t>
      </w:r>
      <w:r w:rsidRPr="00201FC9">
        <w:rPr>
          <w:rFonts w:ascii="Times New Roman" w:hAnsi="Times New Roman" w:cs="Times New Roman"/>
          <w:color w:val="000000" w:themeColor="text1"/>
          <w:sz w:val="28"/>
          <w:szCs w:val="28"/>
        </w:rPr>
        <w:t>.</w:t>
      </w:r>
      <w:r w:rsidRPr="00201FC9">
        <w:rPr>
          <w:rFonts w:ascii="Times New Roman" w:hAnsi="Times New Roman" w:cs="Times New Roman"/>
          <w:color w:val="000000" w:themeColor="text1"/>
          <w:sz w:val="28"/>
          <w:szCs w:val="28"/>
        </w:rPr>
        <w:br/>
      </w:r>
      <w:r w:rsidRPr="00201FC9">
        <w:rPr>
          <w:rFonts w:ascii="Times New Roman" w:hAnsi="Times New Roman" w:cs="Times New Roman"/>
          <w:color w:val="000000" w:themeColor="text1"/>
          <w:sz w:val="28"/>
          <w:szCs w:val="28"/>
        </w:rPr>
        <w:br/>
      </w:r>
      <w:r w:rsidRPr="00201FC9">
        <w:rPr>
          <w:rStyle w:val="a4"/>
          <w:rFonts w:ascii="Times New Roman" w:hAnsi="Times New Roman" w:cs="Times New Roman"/>
          <w:color w:val="000000" w:themeColor="text1"/>
          <w:sz w:val="28"/>
          <w:szCs w:val="28"/>
        </w:rPr>
        <w:t>За невыполнение требования данного Закона водитель привлекаются к административной ответственности</w:t>
      </w:r>
      <w:r w:rsidRPr="00201FC9">
        <w:rPr>
          <w:rFonts w:ascii="Times New Roman" w:hAnsi="Times New Roman" w:cs="Times New Roman"/>
          <w:color w:val="000000" w:themeColor="text1"/>
          <w:sz w:val="28"/>
          <w:szCs w:val="28"/>
        </w:rPr>
        <w:t>.</w:t>
      </w:r>
    </w:p>
    <w:p w:rsidR="00E763C4" w:rsidRPr="006D720D" w:rsidRDefault="00E763C4" w:rsidP="00996F55">
      <w:pPr>
        <w:pStyle w:val="a8"/>
        <w:numPr>
          <w:ilvl w:val="0"/>
          <w:numId w:val="1"/>
        </w:numPr>
        <w:spacing w:line="360" w:lineRule="auto"/>
        <w:rPr>
          <w:color w:val="000000" w:themeColor="text1"/>
          <w:sz w:val="28"/>
          <w:szCs w:val="28"/>
        </w:rPr>
      </w:pPr>
      <w:bookmarkStart w:id="0" w:name="_GoBack"/>
      <w:bookmarkEnd w:id="0"/>
      <w:r w:rsidRPr="006D720D">
        <w:rPr>
          <w:color w:val="000000" w:themeColor="text1"/>
          <w:sz w:val="28"/>
          <w:szCs w:val="28"/>
        </w:rPr>
        <w:t>Важно понимать, что детское автомобильное кресло нельзя покупать лишь для демонстрации его наличия сотруднику Госавтоинспекции!  Кресло, в первую очередь, безопасность и комфорт для малыша.</w:t>
      </w:r>
    </w:p>
    <w:p w:rsidR="00E763C4" w:rsidRPr="00201FC9" w:rsidRDefault="00E763C4" w:rsidP="00E763C4">
      <w:pPr>
        <w:pStyle w:val="a8"/>
        <w:numPr>
          <w:ilvl w:val="0"/>
          <w:numId w:val="1"/>
        </w:numPr>
        <w:spacing w:line="360" w:lineRule="auto"/>
        <w:rPr>
          <w:color w:val="000000" w:themeColor="text1"/>
          <w:sz w:val="28"/>
          <w:szCs w:val="28"/>
        </w:rPr>
      </w:pPr>
      <w:r w:rsidRPr="00201FC9">
        <w:rPr>
          <w:color w:val="000000" w:themeColor="text1"/>
          <w:sz w:val="28"/>
          <w:szCs w:val="28"/>
        </w:rPr>
        <w:t>  В пункте закона 22.9 ПДД,  под фразой «</w:t>
      </w:r>
      <w:r w:rsidRPr="00201FC9">
        <w:rPr>
          <w:rStyle w:val="a4"/>
          <w:color w:val="000000" w:themeColor="text1"/>
          <w:sz w:val="28"/>
          <w:szCs w:val="28"/>
        </w:rPr>
        <w:t>иные средства удержания ребенка</w:t>
      </w:r>
      <w:r w:rsidRPr="00201FC9">
        <w:rPr>
          <w:color w:val="000000" w:themeColor="text1"/>
          <w:sz w:val="28"/>
          <w:szCs w:val="28"/>
        </w:rPr>
        <w:t>» подразумеваются специальные подушки – бустеры. Бустеры позволяют зафиксировать ребенка с помощью штатных, трехточечных ремней безопасности автомобиля. Основная задача бустера поднять ребенка до высоты, когда диагональная часть ремня не лежат на плечо.  Требования пункта 22.9 ПДД имеет действие только на владельцев автомобилей, оборудованных штатными ремнями безопасности, если их установка предусмотрена конструкцией данного автомобиля.</w:t>
      </w:r>
    </w:p>
    <w:p w:rsidR="00E763C4" w:rsidRPr="00201FC9" w:rsidRDefault="00E763C4" w:rsidP="00E763C4">
      <w:pPr>
        <w:pStyle w:val="a7"/>
        <w:spacing w:after="167" w:line="360" w:lineRule="auto"/>
        <w:jc w:val="both"/>
        <w:rPr>
          <w:rFonts w:ascii="Times New Roman" w:hAnsi="Times New Roman" w:cs="Times New Roman"/>
          <w:color w:val="000000" w:themeColor="text1"/>
          <w:sz w:val="28"/>
          <w:szCs w:val="28"/>
        </w:rPr>
      </w:pPr>
    </w:p>
    <w:p w:rsidR="00201FC9" w:rsidRPr="00201FC9" w:rsidRDefault="00201FC9">
      <w:pPr>
        <w:pStyle w:val="a7"/>
        <w:spacing w:after="167" w:line="360" w:lineRule="auto"/>
        <w:jc w:val="both"/>
        <w:rPr>
          <w:rFonts w:ascii="Times New Roman" w:hAnsi="Times New Roman" w:cs="Times New Roman"/>
          <w:color w:val="000000" w:themeColor="text1"/>
          <w:sz w:val="28"/>
          <w:szCs w:val="28"/>
        </w:rPr>
      </w:pPr>
    </w:p>
    <w:sectPr w:rsidR="00201FC9" w:rsidRPr="00201FC9" w:rsidSect="00E763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A3FC6"/>
    <w:multiLevelType w:val="hybridMultilevel"/>
    <w:tmpl w:val="8FAC1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763C4"/>
    <w:rsid w:val="00042F2F"/>
    <w:rsid w:val="00201FC9"/>
    <w:rsid w:val="002814C9"/>
    <w:rsid w:val="0044511D"/>
    <w:rsid w:val="006D720D"/>
    <w:rsid w:val="00E763C4"/>
    <w:rsid w:val="00F05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562E4CF-ACC9-494B-8649-FC5E9DD3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E0F"/>
  </w:style>
  <w:style w:type="paragraph" w:styleId="2">
    <w:name w:val="heading 2"/>
    <w:basedOn w:val="a"/>
    <w:link w:val="20"/>
    <w:uiPriority w:val="9"/>
    <w:qFormat/>
    <w:rsid w:val="00E763C4"/>
    <w:pPr>
      <w:spacing w:after="0" w:line="240" w:lineRule="auto"/>
      <w:outlineLvl w:val="1"/>
    </w:pPr>
    <w:rPr>
      <w:rFonts w:ascii="Times New Roman" w:eastAsia="Times New Roman" w:hAnsi="Times New Roman" w:cs="Times New Roman"/>
      <w:b/>
      <w:bCs/>
      <w:color w:val="424242"/>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63C4"/>
    <w:rPr>
      <w:rFonts w:ascii="Times New Roman" w:eastAsia="Times New Roman" w:hAnsi="Times New Roman" w:cs="Times New Roman"/>
      <w:b/>
      <w:bCs/>
      <w:color w:val="424242"/>
      <w:sz w:val="23"/>
      <w:szCs w:val="23"/>
      <w:lang w:eastAsia="ru-RU"/>
    </w:rPr>
  </w:style>
  <w:style w:type="character" w:styleId="a3">
    <w:name w:val="Hyperlink"/>
    <w:basedOn w:val="a0"/>
    <w:uiPriority w:val="99"/>
    <w:semiHidden/>
    <w:unhideWhenUsed/>
    <w:rsid w:val="00E763C4"/>
    <w:rPr>
      <w:color w:val="1F87CF"/>
      <w:u w:val="single"/>
    </w:rPr>
  </w:style>
  <w:style w:type="character" w:customStyle="1" w:styleId="number">
    <w:name w:val="number"/>
    <w:basedOn w:val="a0"/>
    <w:rsid w:val="00E763C4"/>
  </w:style>
  <w:style w:type="character" w:customStyle="1" w:styleId="valign">
    <w:name w:val="valign"/>
    <w:basedOn w:val="a0"/>
    <w:rsid w:val="00E763C4"/>
  </w:style>
  <w:style w:type="character" w:styleId="a4">
    <w:name w:val="Strong"/>
    <w:basedOn w:val="a0"/>
    <w:uiPriority w:val="22"/>
    <w:qFormat/>
    <w:rsid w:val="00E763C4"/>
    <w:rPr>
      <w:b/>
      <w:bCs/>
    </w:rPr>
  </w:style>
  <w:style w:type="paragraph" w:styleId="a5">
    <w:name w:val="Balloon Text"/>
    <w:basedOn w:val="a"/>
    <w:link w:val="a6"/>
    <w:uiPriority w:val="99"/>
    <w:semiHidden/>
    <w:unhideWhenUsed/>
    <w:rsid w:val="00E763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63C4"/>
    <w:rPr>
      <w:rFonts w:ascii="Tahoma" w:hAnsi="Tahoma" w:cs="Tahoma"/>
      <w:sz w:val="16"/>
      <w:szCs w:val="16"/>
    </w:rPr>
  </w:style>
  <w:style w:type="paragraph" w:styleId="a7">
    <w:name w:val="List Paragraph"/>
    <w:basedOn w:val="a"/>
    <w:uiPriority w:val="34"/>
    <w:qFormat/>
    <w:rsid w:val="00E763C4"/>
    <w:pPr>
      <w:ind w:left="720"/>
      <w:contextualSpacing/>
    </w:pPr>
  </w:style>
  <w:style w:type="character" w:customStyle="1" w:styleId="strong1">
    <w:name w:val="strong1"/>
    <w:basedOn w:val="a0"/>
    <w:rsid w:val="00E763C4"/>
    <w:rPr>
      <w:b/>
      <w:bCs/>
    </w:rPr>
  </w:style>
  <w:style w:type="paragraph" w:styleId="a8">
    <w:name w:val="Normal (Web)"/>
    <w:basedOn w:val="a"/>
    <w:uiPriority w:val="99"/>
    <w:semiHidden/>
    <w:unhideWhenUsed/>
    <w:rsid w:val="00E763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158603">
      <w:bodyDiv w:val="1"/>
      <w:marLeft w:val="0"/>
      <w:marRight w:val="0"/>
      <w:marTop w:val="0"/>
      <w:marBottom w:val="0"/>
      <w:divBdr>
        <w:top w:val="none" w:sz="0" w:space="0" w:color="auto"/>
        <w:left w:val="none" w:sz="0" w:space="0" w:color="auto"/>
        <w:bottom w:val="none" w:sz="0" w:space="0" w:color="auto"/>
        <w:right w:val="none" w:sz="0" w:space="0" w:color="auto"/>
      </w:divBdr>
      <w:divsChild>
        <w:div w:id="198590160">
          <w:marLeft w:val="0"/>
          <w:marRight w:val="0"/>
          <w:marTop w:val="0"/>
          <w:marBottom w:val="0"/>
          <w:divBdr>
            <w:top w:val="none" w:sz="0" w:space="0" w:color="auto"/>
            <w:left w:val="none" w:sz="0" w:space="0" w:color="auto"/>
            <w:bottom w:val="none" w:sz="0" w:space="0" w:color="auto"/>
            <w:right w:val="none" w:sz="0" w:space="0" w:color="auto"/>
          </w:divBdr>
          <w:divsChild>
            <w:div w:id="1823959424">
              <w:marLeft w:val="0"/>
              <w:marRight w:val="0"/>
              <w:marTop w:val="100"/>
              <w:marBottom w:val="100"/>
              <w:divBdr>
                <w:top w:val="none" w:sz="0" w:space="0" w:color="auto"/>
                <w:left w:val="none" w:sz="0" w:space="0" w:color="auto"/>
                <w:bottom w:val="none" w:sz="0" w:space="0" w:color="auto"/>
                <w:right w:val="none" w:sz="0" w:space="0" w:color="auto"/>
              </w:divBdr>
              <w:divsChild>
                <w:div w:id="957491609">
                  <w:marLeft w:val="0"/>
                  <w:marRight w:val="0"/>
                  <w:marTop w:val="0"/>
                  <w:marBottom w:val="0"/>
                  <w:divBdr>
                    <w:top w:val="none" w:sz="0" w:space="0" w:color="auto"/>
                    <w:left w:val="none" w:sz="0" w:space="0" w:color="auto"/>
                    <w:bottom w:val="none" w:sz="0" w:space="0" w:color="auto"/>
                    <w:right w:val="none" w:sz="0" w:space="0" w:color="auto"/>
                  </w:divBdr>
                  <w:divsChild>
                    <w:div w:id="2011634348">
                      <w:marLeft w:val="0"/>
                      <w:marRight w:val="0"/>
                      <w:marTop w:val="0"/>
                      <w:marBottom w:val="0"/>
                      <w:divBdr>
                        <w:top w:val="none" w:sz="0" w:space="0" w:color="auto"/>
                        <w:left w:val="none" w:sz="0" w:space="0" w:color="auto"/>
                        <w:bottom w:val="none" w:sz="0" w:space="0" w:color="auto"/>
                        <w:right w:val="none" w:sz="0" w:space="0" w:color="auto"/>
                      </w:divBdr>
                      <w:divsChild>
                        <w:div w:id="268973626">
                          <w:marLeft w:val="0"/>
                          <w:marRight w:val="0"/>
                          <w:marTop w:val="0"/>
                          <w:marBottom w:val="0"/>
                          <w:divBdr>
                            <w:top w:val="none" w:sz="0" w:space="0" w:color="auto"/>
                            <w:left w:val="none" w:sz="0" w:space="0" w:color="auto"/>
                            <w:bottom w:val="none" w:sz="0" w:space="0" w:color="auto"/>
                            <w:right w:val="none" w:sz="0" w:space="0" w:color="auto"/>
                          </w:divBdr>
                          <w:divsChild>
                            <w:div w:id="76560591">
                              <w:marLeft w:val="0"/>
                              <w:marRight w:val="0"/>
                              <w:marTop w:val="0"/>
                              <w:marBottom w:val="0"/>
                              <w:divBdr>
                                <w:top w:val="none" w:sz="0" w:space="0" w:color="auto"/>
                                <w:left w:val="none" w:sz="0" w:space="0" w:color="auto"/>
                                <w:bottom w:val="none" w:sz="0" w:space="0" w:color="auto"/>
                                <w:right w:val="none" w:sz="0" w:space="0" w:color="auto"/>
                              </w:divBdr>
                              <w:divsChild>
                                <w:div w:id="373700892">
                                  <w:marLeft w:val="0"/>
                                  <w:marRight w:val="0"/>
                                  <w:marTop w:val="0"/>
                                  <w:marBottom w:val="0"/>
                                  <w:divBdr>
                                    <w:top w:val="none" w:sz="0" w:space="0" w:color="auto"/>
                                    <w:left w:val="none" w:sz="0" w:space="0" w:color="auto"/>
                                    <w:bottom w:val="none" w:sz="0" w:space="0" w:color="auto"/>
                                    <w:right w:val="none" w:sz="0" w:space="0" w:color="auto"/>
                                  </w:divBdr>
                                </w:div>
                              </w:divsChild>
                            </w:div>
                            <w:div w:id="1477793435">
                              <w:marLeft w:val="0"/>
                              <w:marRight w:val="0"/>
                              <w:marTop w:val="0"/>
                              <w:marBottom w:val="0"/>
                              <w:divBdr>
                                <w:top w:val="none" w:sz="0" w:space="0" w:color="auto"/>
                                <w:left w:val="none" w:sz="0" w:space="0" w:color="auto"/>
                                <w:bottom w:val="none" w:sz="0" w:space="0" w:color="auto"/>
                                <w:right w:val="none" w:sz="0" w:space="0" w:color="auto"/>
                              </w:divBdr>
                              <w:divsChild>
                                <w:div w:id="128523799">
                                  <w:marLeft w:val="0"/>
                                  <w:marRight w:val="0"/>
                                  <w:marTop w:val="0"/>
                                  <w:marBottom w:val="0"/>
                                  <w:divBdr>
                                    <w:top w:val="none" w:sz="0" w:space="0" w:color="auto"/>
                                    <w:left w:val="none" w:sz="0" w:space="0" w:color="auto"/>
                                    <w:bottom w:val="none" w:sz="0" w:space="0" w:color="auto"/>
                                    <w:right w:val="none" w:sz="0" w:space="0" w:color="auto"/>
                                  </w:divBdr>
                                </w:div>
                              </w:divsChild>
                            </w:div>
                            <w:div w:id="1123695459">
                              <w:marLeft w:val="0"/>
                              <w:marRight w:val="0"/>
                              <w:marTop w:val="0"/>
                              <w:marBottom w:val="0"/>
                              <w:divBdr>
                                <w:top w:val="none" w:sz="0" w:space="0" w:color="auto"/>
                                <w:left w:val="none" w:sz="0" w:space="0" w:color="auto"/>
                                <w:bottom w:val="none" w:sz="0" w:space="0" w:color="auto"/>
                                <w:right w:val="none" w:sz="0" w:space="0" w:color="auto"/>
                              </w:divBdr>
                              <w:divsChild>
                                <w:div w:id="150218276">
                                  <w:marLeft w:val="0"/>
                                  <w:marRight w:val="0"/>
                                  <w:marTop w:val="0"/>
                                  <w:marBottom w:val="0"/>
                                  <w:divBdr>
                                    <w:top w:val="none" w:sz="0" w:space="0" w:color="auto"/>
                                    <w:left w:val="none" w:sz="0" w:space="0" w:color="auto"/>
                                    <w:bottom w:val="none" w:sz="0" w:space="0" w:color="auto"/>
                                    <w:right w:val="none" w:sz="0" w:space="0" w:color="auto"/>
                                  </w:divBdr>
                                </w:div>
                              </w:divsChild>
                            </w:div>
                            <w:div w:id="1812749307">
                              <w:marLeft w:val="0"/>
                              <w:marRight w:val="0"/>
                              <w:marTop w:val="0"/>
                              <w:marBottom w:val="0"/>
                              <w:divBdr>
                                <w:top w:val="none" w:sz="0" w:space="0" w:color="auto"/>
                                <w:left w:val="none" w:sz="0" w:space="0" w:color="auto"/>
                                <w:bottom w:val="none" w:sz="0" w:space="0" w:color="auto"/>
                                <w:right w:val="none" w:sz="0" w:space="0" w:color="auto"/>
                              </w:divBdr>
                              <w:divsChild>
                                <w:div w:id="1492873313">
                                  <w:marLeft w:val="0"/>
                                  <w:marRight w:val="0"/>
                                  <w:marTop w:val="0"/>
                                  <w:marBottom w:val="0"/>
                                  <w:divBdr>
                                    <w:top w:val="none" w:sz="0" w:space="0" w:color="auto"/>
                                    <w:left w:val="none" w:sz="0" w:space="0" w:color="auto"/>
                                    <w:bottom w:val="none" w:sz="0" w:space="0" w:color="auto"/>
                                    <w:right w:val="none" w:sz="0" w:space="0" w:color="auto"/>
                                  </w:divBdr>
                                </w:div>
                              </w:divsChild>
                            </w:div>
                            <w:div w:id="1510483124">
                              <w:marLeft w:val="0"/>
                              <w:marRight w:val="0"/>
                              <w:marTop w:val="0"/>
                              <w:marBottom w:val="0"/>
                              <w:divBdr>
                                <w:top w:val="none" w:sz="0" w:space="0" w:color="auto"/>
                                <w:left w:val="none" w:sz="0" w:space="0" w:color="auto"/>
                                <w:bottom w:val="none" w:sz="0" w:space="0" w:color="auto"/>
                                <w:right w:val="none" w:sz="0" w:space="0" w:color="auto"/>
                              </w:divBdr>
                              <w:divsChild>
                                <w:div w:id="1638953928">
                                  <w:marLeft w:val="0"/>
                                  <w:marRight w:val="0"/>
                                  <w:marTop w:val="0"/>
                                  <w:marBottom w:val="0"/>
                                  <w:divBdr>
                                    <w:top w:val="none" w:sz="0" w:space="0" w:color="auto"/>
                                    <w:left w:val="none" w:sz="0" w:space="0" w:color="auto"/>
                                    <w:bottom w:val="none" w:sz="0" w:space="0" w:color="auto"/>
                                    <w:right w:val="none" w:sz="0" w:space="0" w:color="auto"/>
                                  </w:divBdr>
                                </w:div>
                              </w:divsChild>
                            </w:div>
                            <w:div w:id="1292705432">
                              <w:marLeft w:val="0"/>
                              <w:marRight w:val="0"/>
                              <w:marTop w:val="0"/>
                              <w:marBottom w:val="0"/>
                              <w:divBdr>
                                <w:top w:val="none" w:sz="0" w:space="0" w:color="auto"/>
                                <w:left w:val="none" w:sz="0" w:space="0" w:color="auto"/>
                                <w:bottom w:val="none" w:sz="0" w:space="0" w:color="auto"/>
                                <w:right w:val="none" w:sz="0" w:space="0" w:color="auto"/>
                              </w:divBdr>
                              <w:divsChild>
                                <w:div w:id="554321904">
                                  <w:marLeft w:val="0"/>
                                  <w:marRight w:val="0"/>
                                  <w:marTop w:val="0"/>
                                  <w:marBottom w:val="0"/>
                                  <w:divBdr>
                                    <w:top w:val="none" w:sz="0" w:space="0" w:color="auto"/>
                                    <w:left w:val="none" w:sz="0" w:space="0" w:color="auto"/>
                                    <w:bottom w:val="none" w:sz="0" w:space="0" w:color="auto"/>
                                    <w:right w:val="none" w:sz="0" w:space="0" w:color="auto"/>
                                  </w:divBdr>
                                </w:div>
                              </w:divsChild>
                            </w:div>
                            <w:div w:id="884953089">
                              <w:marLeft w:val="0"/>
                              <w:marRight w:val="0"/>
                              <w:marTop w:val="0"/>
                              <w:marBottom w:val="0"/>
                              <w:divBdr>
                                <w:top w:val="none" w:sz="0" w:space="0" w:color="auto"/>
                                <w:left w:val="none" w:sz="0" w:space="0" w:color="auto"/>
                                <w:bottom w:val="none" w:sz="0" w:space="0" w:color="auto"/>
                                <w:right w:val="none" w:sz="0" w:space="0" w:color="auto"/>
                              </w:divBdr>
                              <w:divsChild>
                                <w:div w:id="1335187567">
                                  <w:marLeft w:val="0"/>
                                  <w:marRight w:val="0"/>
                                  <w:marTop w:val="0"/>
                                  <w:marBottom w:val="0"/>
                                  <w:divBdr>
                                    <w:top w:val="none" w:sz="0" w:space="0" w:color="auto"/>
                                    <w:left w:val="none" w:sz="0" w:space="0" w:color="auto"/>
                                    <w:bottom w:val="none" w:sz="0" w:space="0" w:color="auto"/>
                                    <w:right w:val="none" w:sz="0" w:space="0" w:color="auto"/>
                                  </w:divBdr>
                                </w:div>
                              </w:divsChild>
                            </w:div>
                            <w:div w:id="922224090">
                              <w:marLeft w:val="0"/>
                              <w:marRight w:val="0"/>
                              <w:marTop w:val="0"/>
                              <w:marBottom w:val="0"/>
                              <w:divBdr>
                                <w:top w:val="none" w:sz="0" w:space="0" w:color="auto"/>
                                <w:left w:val="none" w:sz="0" w:space="0" w:color="auto"/>
                                <w:bottom w:val="none" w:sz="0" w:space="0" w:color="auto"/>
                                <w:right w:val="none" w:sz="0" w:space="0" w:color="auto"/>
                              </w:divBdr>
                              <w:divsChild>
                                <w:div w:id="1297031215">
                                  <w:marLeft w:val="0"/>
                                  <w:marRight w:val="0"/>
                                  <w:marTop w:val="0"/>
                                  <w:marBottom w:val="0"/>
                                  <w:divBdr>
                                    <w:top w:val="none" w:sz="0" w:space="0" w:color="auto"/>
                                    <w:left w:val="none" w:sz="0" w:space="0" w:color="auto"/>
                                    <w:bottom w:val="none" w:sz="0" w:space="0" w:color="auto"/>
                                    <w:right w:val="none" w:sz="0" w:space="0" w:color="auto"/>
                                  </w:divBdr>
                                </w:div>
                              </w:divsChild>
                            </w:div>
                            <w:div w:id="728453613">
                              <w:marLeft w:val="0"/>
                              <w:marRight w:val="0"/>
                              <w:marTop w:val="0"/>
                              <w:marBottom w:val="0"/>
                              <w:divBdr>
                                <w:top w:val="none" w:sz="0" w:space="0" w:color="auto"/>
                                <w:left w:val="none" w:sz="0" w:space="0" w:color="auto"/>
                                <w:bottom w:val="none" w:sz="0" w:space="0" w:color="auto"/>
                                <w:right w:val="none" w:sz="0" w:space="0" w:color="auto"/>
                              </w:divBdr>
                              <w:divsChild>
                                <w:div w:id="414590406">
                                  <w:marLeft w:val="0"/>
                                  <w:marRight w:val="0"/>
                                  <w:marTop w:val="0"/>
                                  <w:marBottom w:val="0"/>
                                  <w:divBdr>
                                    <w:top w:val="none" w:sz="0" w:space="0" w:color="auto"/>
                                    <w:left w:val="none" w:sz="0" w:space="0" w:color="auto"/>
                                    <w:bottom w:val="none" w:sz="0" w:space="0" w:color="auto"/>
                                    <w:right w:val="none" w:sz="0" w:space="0" w:color="auto"/>
                                  </w:divBdr>
                                </w:div>
                              </w:divsChild>
                            </w:div>
                            <w:div w:id="1715428650">
                              <w:marLeft w:val="0"/>
                              <w:marRight w:val="0"/>
                              <w:marTop w:val="0"/>
                              <w:marBottom w:val="0"/>
                              <w:divBdr>
                                <w:top w:val="none" w:sz="0" w:space="0" w:color="auto"/>
                                <w:left w:val="none" w:sz="0" w:space="0" w:color="auto"/>
                                <w:bottom w:val="none" w:sz="0" w:space="0" w:color="auto"/>
                                <w:right w:val="none" w:sz="0" w:space="0" w:color="auto"/>
                              </w:divBdr>
                              <w:divsChild>
                                <w:div w:id="437877164">
                                  <w:marLeft w:val="0"/>
                                  <w:marRight w:val="0"/>
                                  <w:marTop w:val="0"/>
                                  <w:marBottom w:val="0"/>
                                  <w:divBdr>
                                    <w:top w:val="none" w:sz="0" w:space="0" w:color="auto"/>
                                    <w:left w:val="none" w:sz="0" w:space="0" w:color="auto"/>
                                    <w:bottom w:val="none" w:sz="0" w:space="0" w:color="auto"/>
                                    <w:right w:val="none" w:sz="0" w:space="0" w:color="auto"/>
                                  </w:divBdr>
                                </w:div>
                              </w:divsChild>
                            </w:div>
                            <w:div w:id="2078550483">
                              <w:marLeft w:val="0"/>
                              <w:marRight w:val="0"/>
                              <w:marTop w:val="0"/>
                              <w:marBottom w:val="0"/>
                              <w:divBdr>
                                <w:top w:val="none" w:sz="0" w:space="0" w:color="auto"/>
                                <w:left w:val="none" w:sz="0" w:space="0" w:color="auto"/>
                                <w:bottom w:val="none" w:sz="0" w:space="0" w:color="auto"/>
                                <w:right w:val="none" w:sz="0" w:space="0" w:color="auto"/>
                              </w:divBdr>
                              <w:divsChild>
                                <w:div w:id="6397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963308">
      <w:bodyDiv w:val="1"/>
      <w:marLeft w:val="0"/>
      <w:marRight w:val="0"/>
      <w:marTop w:val="0"/>
      <w:marBottom w:val="0"/>
      <w:divBdr>
        <w:top w:val="none" w:sz="0" w:space="0" w:color="auto"/>
        <w:left w:val="none" w:sz="0" w:space="0" w:color="auto"/>
        <w:bottom w:val="none" w:sz="0" w:space="0" w:color="auto"/>
        <w:right w:val="none" w:sz="0" w:space="0" w:color="auto"/>
      </w:divBdr>
      <w:divsChild>
        <w:div w:id="903100409">
          <w:marLeft w:val="0"/>
          <w:marRight w:val="0"/>
          <w:marTop w:val="0"/>
          <w:marBottom w:val="0"/>
          <w:divBdr>
            <w:top w:val="none" w:sz="0" w:space="0" w:color="auto"/>
            <w:left w:val="none" w:sz="0" w:space="0" w:color="auto"/>
            <w:bottom w:val="none" w:sz="0" w:space="0" w:color="auto"/>
            <w:right w:val="none" w:sz="0" w:space="0" w:color="auto"/>
          </w:divBdr>
          <w:divsChild>
            <w:div w:id="1568684561">
              <w:marLeft w:val="0"/>
              <w:marRight w:val="0"/>
              <w:marTop w:val="0"/>
              <w:marBottom w:val="0"/>
              <w:divBdr>
                <w:top w:val="none" w:sz="0" w:space="0" w:color="auto"/>
                <w:left w:val="none" w:sz="0" w:space="0" w:color="auto"/>
                <w:bottom w:val="none" w:sz="0" w:space="0" w:color="auto"/>
                <w:right w:val="none" w:sz="0" w:space="0" w:color="auto"/>
              </w:divBdr>
              <w:divsChild>
                <w:div w:id="216665164">
                  <w:marLeft w:val="0"/>
                  <w:marRight w:val="0"/>
                  <w:marTop w:val="0"/>
                  <w:marBottom w:val="0"/>
                  <w:divBdr>
                    <w:top w:val="none" w:sz="0" w:space="0" w:color="auto"/>
                    <w:left w:val="none" w:sz="0" w:space="0" w:color="auto"/>
                    <w:bottom w:val="none" w:sz="0" w:space="0" w:color="auto"/>
                    <w:right w:val="none" w:sz="0" w:space="0" w:color="auto"/>
                  </w:divBdr>
                  <w:divsChild>
                    <w:div w:id="41950580">
                      <w:marLeft w:val="0"/>
                      <w:marRight w:val="0"/>
                      <w:marTop w:val="0"/>
                      <w:marBottom w:val="0"/>
                      <w:divBdr>
                        <w:top w:val="none" w:sz="0" w:space="0" w:color="auto"/>
                        <w:left w:val="none" w:sz="0" w:space="0" w:color="auto"/>
                        <w:bottom w:val="none" w:sz="0" w:space="0" w:color="auto"/>
                        <w:right w:val="none" w:sz="0" w:space="0" w:color="auto"/>
                      </w:divBdr>
                      <w:divsChild>
                        <w:div w:id="16104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205</Words>
  <Characters>1175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dc:creator>
  <cp:lastModifiedBy>User</cp:lastModifiedBy>
  <cp:revision>4</cp:revision>
  <cp:lastPrinted>2014-05-16T13:41:00Z</cp:lastPrinted>
  <dcterms:created xsi:type="dcterms:W3CDTF">2014-05-16T13:28:00Z</dcterms:created>
  <dcterms:modified xsi:type="dcterms:W3CDTF">2017-03-22T12:03:00Z</dcterms:modified>
</cp:coreProperties>
</file>